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66" w:rsidRDefault="00D11A98" w:rsidP="00A34066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lang w:val="en-GB"/>
        </w:rPr>
      </w:pPr>
      <w:bookmarkStart w:id="0" w:name="_GoBack"/>
      <w:bookmarkEnd w:id="0"/>
      <w:r w:rsidRPr="005B3EFF">
        <w:rPr>
          <w:rFonts w:ascii="British Council Sans" w:hAnsi="British Council San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792A1C2F" wp14:editId="5F883B05">
            <wp:simplePos x="0" y="0"/>
            <wp:positionH relativeFrom="column">
              <wp:posOffset>7141210</wp:posOffset>
            </wp:positionH>
            <wp:positionV relativeFrom="paragraph">
              <wp:posOffset>0</wp:posOffset>
            </wp:positionV>
            <wp:extent cx="1471295" cy="1969135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F30" w:rsidRDefault="00671F30" w:rsidP="00671F30">
      <w:pPr>
        <w:rPr>
          <w:rFonts w:ascii="Arial" w:hAnsi="Arial" w:cs="Arial"/>
        </w:rPr>
      </w:pPr>
    </w:p>
    <w:p w:rsidR="00A32F6A" w:rsidRDefault="00A32F6A" w:rsidP="00671F30">
      <w:pPr>
        <w:rPr>
          <w:rFonts w:ascii="Arial" w:hAnsi="Arial" w:cs="Arial"/>
        </w:rPr>
      </w:pPr>
    </w:p>
    <w:p w:rsidR="00A32F6A" w:rsidRDefault="00A32F6A" w:rsidP="00671F30">
      <w:pPr>
        <w:rPr>
          <w:rFonts w:ascii="Arial" w:hAnsi="Arial" w:cs="Arial"/>
        </w:rPr>
      </w:pPr>
    </w:p>
    <w:p w:rsidR="00A32F6A" w:rsidRDefault="00A32F6A" w:rsidP="00671F30">
      <w:pPr>
        <w:rPr>
          <w:rFonts w:ascii="Arial" w:hAnsi="Arial" w:cs="Arial"/>
        </w:rPr>
      </w:pPr>
    </w:p>
    <w:p w:rsidR="00842C5C" w:rsidRDefault="00842C5C" w:rsidP="00671F30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3382" w:tblpY="5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0"/>
        <w:gridCol w:w="6080"/>
      </w:tblGrid>
      <w:tr w:rsidR="00050823" w:rsidRPr="00BF0DF3" w:rsidTr="00050823">
        <w:trPr>
          <w:trHeight w:val="584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1F0389" w:rsidRDefault="00F51153" w:rsidP="000508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>Electrical circuits</w:t>
            </w:r>
          </w:p>
        </w:tc>
      </w:tr>
      <w:tr w:rsidR="00050823" w:rsidRPr="00BF0DF3" w:rsidTr="00050823">
        <w:trPr>
          <w:trHeight w:val="584"/>
        </w:trPr>
        <w:tc>
          <w:tcPr>
            <w:tcW w:w="9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433627" w:rsidRDefault="00432A96" w:rsidP="00050823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dark1"/>
                <w:kern w:val="24"/>
                <w:sz w:val="40"/>
                <w:szCs w:val="40"/>
                <w:lang w:eastAsia="en-GB"/>
              </w:rPr>
              <w:t>Word bank</w:t>
            </w:r>
            <w:r w:rsidR="00050823" w:rsidRPr="00433627">
              <w:rPr>
                <w:rFonts w:ascii="Arial" w:eastAsia="Times New Roman" w:hAnsi="Arial" w:cs="Arial"/>
                <w:b/>
                <w:color w:val="000000" w:themeColor="dark1"/>
                <w:kern w:val="24"/>
                <w:sz w:val="40"/>
                <w:szCs w:val="40"/>
                <w:lang w:eastAsia="en-GB"/>
              </w:rPr>
              <w:t xml:space="preserve">  </w:t>
            </w:r>
          </w:p>
        </w:tc>
      </w:tr>
      <w:tr w:rsidR="00050823" w:rsidRPr="00BF0DF3" w:rsidTr="0005082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1F0389" w:rsidRDefault="00433627" w:rsidP="000508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Subject</w:t>
            </w:r>
            <w:r w:rsidR="00050823" w:rsidRPr="001F0389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1F0389" w:rsidRDefault="00F51153" w:rsidP="000508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Science</w:t>
            </w:r>
          </w:p>
        </w:tc>
      </w:tr>
      <w:tr w:rsidR="00050823" w:rsidRPr="00BF0DF3" w:rsidTr="0005082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1F0389" w:rsidRDefault="00433627" w:rsidP="000508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Age group</w:t>
            </w:r>
            <w:r w:rsidR="00050823" w:rsidRPr="001F0389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1F0389" w:rsidRDefault="005170D4" w:rsidP="000508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5 </w:t>
            </w:r>
            <w:r w:rsidR="00F51153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 7</w:t>
            </w:r>
            <w:r w:rsidR="00F51153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, 8 - 11</w:t>
            </w:r>
          </w:p>
        </w:tc>
      </w:tr>
      <w:tr w:rsidR="00050823" w:rsidRPr="00BF0DF3" w:rsidTr="0005082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1F0389" w:rsidRDefault="00050823" w:rsidP="000508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0389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>Topic: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823" w:rsidRPr="001F0389" w:rsidRDefault="00F51153" w:rsidP="000508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en-GB"/>
              </w:rPr>
              <w:t xml:space="preserve">Electricity </w:t>
            </w:r>
          </w:p>
        </w:tc>
      </w:tr>
    </w:tbl>
    <w:p w:rsidR="00A32F6A" w:rsidRPr="00671F30" w:rsidRDefault="00A32F6A" w:rsidP="00671F30">
      <w:pPr>
        <w:rPr>
          <w:rFonts w:ascii="Arial" w:hAnsi="Arial" w:cs="Arial"/>
        </w:rPr>
      </w:pPr>
    </w:p>
    <w:p w:rsidR="00671F30" w:rsidRPr="00671F30" w:rsidRDefault="00671F30" w:rsidP="00671F30">
      <w:pPr>
        <w:rPr>
          <w:rFonts w:ascii="Arial" w:hAnsi="Arial" w:cs="Arial"/>
        </w:rPr>
      </w:pPr>
    </w:p>
    <w:p w:rsidR="00671F30" w:rsidRPr="00671F30" w:rsidRDefault="00671F30" w:rsidP="00671F30">
      <w:pPr>
        <w:rPr>
          <w:rFonts w:ascii="Arial" w:hAnsi="Arial" w:cs="Arial"/>
        </w:rPr>
      </w:pPr>
    </w:p>
    <w:p w:rsidR="00A20D5E" w:rsidRPr="00A20D5E" w:rsidRDefault="00671F30" w:rsidP="00BF0DF3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4D2A14" wp14:editId="1353ED07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D2A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7.3pt;margin-top:769.8pt;width:146.9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AQ&#10;RTAZhgIAABEFAAAOAAAAAAAAAAAAAAAAAC4CAABkcnMvZTJvRG9jLnhtbFBLAQItABQABgAIAAAA&#10;IQCLQU8f3QAAAA0BAAAPAAAAAAAAAAAAAAAAAOAEAABkcnMvZG93bnJldi54bWxQSwUGAAAAAAQA&#10;BADzAAAA6gUAAAAA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B8DC05" wp14:editId="6FDD6150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8DC05" id="Text Box 9" o:spid="_x0000_s1027" type="#_x0000_t202" style="position:absolute;margin-left:97.3pt;margin-top:769.8pt;width:146.9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R2hQIAABY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EB2E6E" wp14:editId="4B60E8E2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B2E6E" id="Text Box 6" o:spid="_x0000_s1028" type="#_x0000_t202" style="position:absolute;margin-left:97.3pt;margin-top:769.8pt;width:146.9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</w:p>
    <w:p w:rsidR="00A20D5E" w:rsidRPr="00A20D5E" w:rsidRDefault="00A20D5E" w:rsidP="00A20D5E">
      <w:pPr>
        <w:rPr>
          <w:rFonts w:ascii="Arial" w:hAnsi="Arial" w:cs="Arial"/>
        </w:rPr>
      </w:pPr>
    </w:p>
    <w:p w:rsidR="00A20D5E" w:rsidRPr="00A20D5E" w:rsidRDefault="00A20D5E" w:rsidP="00A20D5E">
      <w:pPr>
        <w:rPr>
          <w:rFonts w:ascii="Arial" w:hAnsi="Arial" w:cs="Arial"/>
        </w:rPr>
      </w:pPr>
    </w:p>
    <w:p w:rsidR="00A20D5E" w:rsidRPr="00A20D5E" w:rsidRDefault="00A20D5E" w:rsidP="00A20D5E">
      <w:pPr>
        <w:rPr>
          <w:rFonts w:ascii="Arial" w:hAnsi="Arial" w:cs="Arial"/>
        </w:rPr>
      </w:pPr>
    </w:p>
    <w:p w:rsidR="00A20D5E" w:rsidRDefault="00A20D5E" w:rsidP="00A20D5E">
      <w:pPr>
        <w:rPr>
          <w:rFonts w:ascii="Arial" w:hAnsi="Arial" w:cs="Arial"/>
        </w:rPr>
      </w:pPr>
    </w:p>
    <w:p w:rsidR="00BF0DF3" w:rsidRDefault="00BF0DF3" w:rsidP="00A20D5E">
      <w:pPr>
        <w:rPr>
          <w:rFonts w:ascii="Arial" w:hAnsi="Arial" w:cs="Arial"/>
        </w:rPr>
      </w:pPr>
    </w:p>
    <w:p w:rsidR="00BF0DF3" w:rsidRDefault="00BF0DF3" w:rsidP="00A20D5E">
      <w:pPr>
        <w:rPr>
          <w:rFonts w:ascii="Arial" w:hAnsi="Arial" w:cs="Arial"/>
        </w:rPr>
      </w:pPr>
    </w:p>
    <w:p w:rsidR="00BF0DF3" w:rsidRDefault="00BF0DF3" w:rsidP="00A20D5E">
      <w:pPr>
        <w:rPr>
          <w:rFonts w:ascii="Arial" w:hAnsi="Arial" w:cs="Arial"/>
        </w:rPr>
      </w:pPr>
    </w:p>
    <w:p w:rsidR="00D2463E" w:rsidRDefault="00D2463E" w:rsidP="00D2463E">
      <w:pPr>
        <w:rPr>
          <w:rFonts w:ascii="Century Gothic" w:hAnsi="Century Gothic"/>
          <w:color w:val="17365D" w:themeColor="text2" w:themeShade="BF"/>
          <w:sz w:val="28"/>
        </w:rPr>
      </w:pPr>
    </w:p>
    <w:p w:rsidR="005170D4" w:rsidRDefault="005170D4" w:rsidP="00D2463E">
      <w:pPr>
        <w:rPr>
          <w:rFonts w:ascii="Century Gothic" w:hAnsi="Century Gothic"/>
          <w:color w:val="17365D" w:themeColor="text2" w:themeShade="BF"/>
          <w:sz w:val="28"/>
        </w:rPr>
      </w:pPr>
    </w:p>
    <w:tbl>
      <w:tblPr>
        <w:tblW w:w="0" w:type="auto"/>
        <w:tblInd w:w="108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A0" w:firstRow="1" w:lastRow="0" w:firstColumn="1" w:lastColumn="0" w:noHBand="0" w:noVBand="0"/>
      </w:tblPr>
      <w:tblGrid>
        <w:gridCol w:w="4538"/>
        <w:gridCol w:w="4635"/>
        <w:gridCol w:w="4655"/>
      </w:tblGrid>
      <w:tr w:rsidR="00432A96" w:rsidRPr="004F7E96" w:rsidTr="00E775FE">
        <w:trPr>
          <w:trHeight w:val="3194"/>
        </w:trPr>
        <w:tc>
          <w:tcPr>
            <w:tcW w:w="4615" w:type="dxa"/>
          </w:tcPr>
          <w:p w:rsidR="00432A96" w:rsidRPr="00432A96" w:rsidRDefault="00432A96" w:rsidP="00E775FE">
            <w:pPr>
              <w:ind w:left="-426"/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color w:val="CC0066"/>
                <w:sz w:val="36"/>
              </w:rPr>
              <w:lastRenderedPageBreak/>
              <w:t>wire</w:t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noProof/>
                <w:color w:val="CC0066"/>
                <w:sz w:val="36"/>
                <w:lang w:eastAsia="en-GB"/>
              </w:rPr>
              <w:drawing>
                <wp:inline distT="0" distB="0" distL="0" distR="0">
                  <wp:extent cx="2219325" cy="1479550"/>
                  <wp:effectExtent l="0" t="0" r="952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r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color w:val="CC0066"/>
                <w:sz w:val="36"/>
              </w:rPr>
              <w:t>bulb</w:t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noProof/>
                <w:color w:val="CC0066"/>
                <w:sz w:val="36"/>
                <w:lang w:eastAsia="en-GB"/>
              </w:rPr>
              <w:drawing>
                <wp:inline distT="0" distB="0" distL="0" distR="0">
                  <wp:extent cx="790575" cy="1128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</w:p>
        </w:tc>
        <w:tc>
          <w:tcPr>
            <w:tcW w:w="4724" w:type="dxa"/>
          </w:tcPr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color w:val="CC0066"/>
                <w:sz w:val="36"/>
              </w:rPr>
              <w:t>battery</w:t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noProof/>
                <w:color w:val="CC0066"/>
                <w:sz w:val="36"/>
                <w:lang w:eastAsia="en-GB"/>
              </w:rPr>
              <w:drawing>
                <wp:inline distT="0" distB="0" distL="0" distR="0">
                  <wp:extent cx="904875" cy="1362075"/>
                  <wp:effectExtent l="0" t="0" r="9525" b="9525"/>
                  <wp:docPr id="17" name="Picture 17" descr="ba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A96" w:rsidRPr="004F7E96" w:rsidTr="00E775FE">
        <w:trPr>
          <w:trHeight w:val="3625"/>
        </w:trPr>
        <w:tc>
          <w:tcPr>
            <w:tcW w:w="4615" w:type="dxa"/>
          </w:tcPr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color w:val="CC0066"/>
                <w:sz w:val="36"/>
              </w:rPr>
              <w:t>switch</w:t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noProof/>
                <w:color w:val="CC0066"/>
                <w:sz w:val="36"/>
                <w:lang w:eastAsia="en-GB"/>
              </w:rPr>
              <w:drawing>
                <wp:inline distT="0" distB="0" distL="0" distR="0">
                  <wp:extent cx="1676400" cy="1514475"/>
                  <wp:effectExtent l="0" t="0" r="0" b="9525"/>
                  <wp:docPr id="10" name="Picture 10" descr="swit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wit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color w:val="CC0066"/>
                <w:sz w:val="36"/>
              </w:rPr>
              <w:t>crocodile clip</w:t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noProof/>
                <w:color w:val="CC0066"/>
                <w:sz w:val="36"/>
                <w:lang w:eastAsia="en-GB"/>
              </w:rPr>
              <w:drawing>
                <wp:inline distT="0" distB="0" distL="0" distR="0">
                  <wp:extent cx="2209800" cy="1666875"/>
                  <wp:effectExtent l="0" t="0" r="0" b="9525"/>
                  <wp:docPr id="4" name="Picture 4" descr="crocodile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codile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</w:p>
        </w:tc>
        <w:tc>
          <w:tcPr>
            <w:tcW w:w="4724" w:type="dxa"/>
          </w:tcPr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 w:rsidRPr="00432A96">
              <w:rPr>
                <w:rFonts w:ascii="Comic Sans MS" w:hAnsi="Comic Sans MS"/>
                <w:color w:val="CC0066"/>
                <w:sz w:val="36"/>
              </w:rPr>
              <w:t>circuit</w:t>
            </w:r>
          </w:p>
          <w:p w:rsidR="00432A96" w:rsidRPr="00432A96" w:rsidRDefault="006C687A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  <w:r>
              <w:rPr>
                <w:rFonts w:ascii="Comic Sans MS" w:hAnsi="Comic Sans MS"/>
                <w:noProof/>
                <w:color w:val="FF0000"/>
                <w:sz w:val="40"/>
                <w:lang w:eastAsia="en-GB"/>
              </w:rPr>
              <w:drawing>
                <wp:inline distT="0" distB="0" distL="0" distR="0" wp14:anchorId="036F3FCC" wp14:editId="5DEF1E52">
                  <wp:extent cx="2350241" cy="17240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rcu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4" t="11410" r="8553" b="4273"/>
                          <a:stretch/>
                        </pic:blipFill>
                        <pic:spPr bwMode="auto">
                          <a:xfrm>
                            <a:off x="0" y="0"/>
                            <a:ext cx="2366969" cy="173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2A96" w:rsidRPr="00432A96" w:rsidRDefault="00432A96" w:rsidP="00E775FE">
            <w:pPr>
              <w:jc w:val="center"/>
              <w:rPr>
                <w:rFonts w:ascii="Comic Sans MS" w:hAnsi="Comic Sans MS"/>
                <w:color w:val="CC0066"/>
                <w:sz w:val="36"/>
              </w:rPr>
            </w:pPr>
          </w:p>
        </w:tc>
      </w:tr>
    </w:tbl>
    <w:p w:rsidR="00432A96" w:rsidRDefault="00432A96" w:rsidP="00D2463E">
      <w:pPr>
        <w:rPr>
          <w:rFonts w:ascii="Century Gothic" w:hAnsi="Century Gothic"/>
          <w:color w:val="17365D" w:themeColor="text2" w:themeShade="BF"/>
          <w:sz w:val="28"/>
        </w:rPr>
      </w:pPr>
    </w:p>
    <w:p w:rsidR="006C687A" w:rsidRDefault="006C687A" w:rsidP="00D2463E">
      <w:pPr>
        <w:rPr>
          <w:rFonts w:ascii="Century Gothic" w:hAnsi="Century Gothic"/>
          <w:color w:val="17365D" w:themeColor="text2" w:themeShade="BF"/>
          <w:sz w:val="28"/>
        </w:rPr>
      </w:pPr>
    </w:p>
    <w:p w:rsidR="006C687A" w:rsidRDefault="006C687A" w:rsidP="006C687A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817892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Image attributions</w:t>
      </w:r>
    </w:p>
    <w:p w:rsidR="006C687A" w:rsidRDefault="006C687A" w:rsidP="006C687A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color w:val="17365D" w:themeColor="text2" w:themeShade="BF"/>
          <w:szCs w:val="24"/>
        </w:rPr>
        <w:t>Battery:</w:t>
      </w:r>
      <w:r w:rsidRPr="00817892">
        <w:t xml:space="preserve"> </w:t>
      </w:r>
      <w:hyperlink r:id="rId14" w:history="1">
        <w:r w:rsidRPr="00941B18">
          <w:rPr>
            <w:rStyle w:val="Hyperlink"/>
            <w:rFonts w:ascii="Arial" w:hAnsi="Arial" w:cs="Arial"/>
            <w:szCs w:val="24"/>
          </w:rPr>
          <w:t>https://en.wikipedia.org/wiki/Nine-volt_battery</w:t>
        </w:r>
      </w:hyperlink>
      <w:r>
        <w:rPr>
          <w:rFonts w:ascii="Arial" w:hAnsi="Arial" w:cs="Arial"/>
          <w:color w:val="17365D" w:themeColor="text2" w:themeShade="BF"/>
          <w:szCs w:val="24"/>
        </w:rPr>
        <w:t xml:space="preserve"> </w:t>
      </w:r>
      <w:r w:rsidRPr="00817892">
        <w:rPr>
          <w:rFonts w:ascii="Arial" w:hAnsi="Arial" w:cs="Arial"/>
          <w:color w:val="17365D" w:themeColor="text2" w:themeShade="BF"/>
          <w:szCs w:val="24"/>
        </w:rPr>
        <w:t>By Ashley Pomeroy (Own work) [CC BY 3.0 (http://creativecommons.org/licenses/by/3.0)], via Wikimedia Commons</w:t>
      </w:r>
    </w:p>
    <w:p w:rsidR="006C687A" w:rsidRDefault="006C687A" w:rsidP="006C687A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color w:val="17365D" w:themeColor="text2" w:themeShade="BF"/>
          <w:szCs w:val="24"/>
        </w:rPr>
        <w:t xml:space="preserve">Bulb: </w:t>
      </w:r>
      <w:hyperlink r:id="rId15" w:history="1">
        <w:r w:rsidRPr="00941B18">
          <w:rPr>
            <w:rStyle w:val="Hyperlink"/>
            <w:rFonts w:ascii="Arial" w:hAnsi="Arial" w:cs="Arial"/>
            <w:szCs w:val="24"/>
          </w:rPr>
          <w:t>https://commons.wikimedia.org/wiki/File%3ALight_bulb_icon.svg</w:t>
        </w:r>
      </w:hyperlink>
      <w:r>
        <w:rPr>
          <w:rFonts w:ascii="Arial" w:hAnsi="Arial" w:cs="Arial"/>
          <w:color w:val="17365D" w:themeColor="text2" w:themeShade="BF"/>
          <w:szCs w:val="24"/>
        </w:rPr>
        <w:t xml:space="preserve"> </w:t>
      </w:r>
      <w:r w:rsidRPr="00817892">
        <w:rPr>
          <w:rFonts w:ascii="Arial" w:hAnsi="Arial" w:cs="Arial"/>
          <w:color w:val="17365D" w:themeColor="text2" w:themeShade="BF"/>
          <w:szCs w:val="24"/>
        </w:rPr>
        <w:t xml:space="preserve">By </w:t>
      </w:r>
      <w:proofErr w:type="spellStart"/>
      <w:r w:rsidRPr="00817892">
        <w:rPr>
          <w:rFonts w:ascii="Arial" w:hAnsi="Arial" w:cs="Arial"/>
          <w:color w:val="17365D" w:themeColor="text2" w:themeShade="BF"/>
          <w:szCs w:val="24"/>
        </w:rPr>
        <w:t>Elembis</w:t>
      </w:r>
      <w:proofErr w:type="spellEnd"/>
      <w:r w:rsidRPr="00817892">
        <w:rPr>
          <w:rFonts w:ascii="Arial" w:hAnsi="Arial" w:cs="Arial"/>
          <w:color w:val="17365D" w:themeColor="text2" w:themeShade="BF"/>
          <w:szCs w:val="24"/>
        </w:rPr>
        <w:t xml:space="preserve"> (Own work) [Public domain], via Wikimedia Commons</w:t>
      </w:r>
    </w:p>
    <w:p w:rsidR="006C687A" w:rsidRDefault="006C687A" w:rsidP="006C687A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color w:val="17365D" w:themeColor="text2" w:themeShade="BF"/>
          <w:szCs w:val="24"/>
        </w:rPr>
        <w:t>Circuit: By Ruth Wilson used with permission</w:t>
      </w:r>
    </w:p>
    <w:p w:rsidR="006C687A" w:rsidRDefault="006C687A" w:rsidP="006C687A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color w:val="17365D" w:themeColor="text2" w:themeShade="BF"/>
          <w:szCs w:val="24"/>
        </w:rPr>
        <w:t xml:space="preserve">Crocodile clip: </w:t>
      </w:r>
      <w:hyperlink r:id="rId16" w:history="1">
        <w:r w:rsidRPr="000E3090">
          <w:rPr>
            <w:rStyle w:val="Hyperlink"/>
            <w:rFonts w:ascii="Arial" w:hAnsi="Arial" w:cs="Arial"/>
            <w:szCs w:val="24"/>
          </w:rPr>
          <w:t>https://en.wikipedia.org/wiki/Crocodile_clip</w:t>
        </w:r>
      </w:hyperlink>
      <w:r>
        <w:rPr>
          <w:rFonts w:ascii="Arial" w:hAnsi="Arial" w:cs="Arial"/>
          <w:color w:val="17365D" w:themeColor="text2" w:themeShade="BF"/>
          <w:szCs w:val="24"/>
        </w:rPr>
        <w:t xml:space="preserve"> </w:t>
      </w:r>
      <w:r w:rsidRPr="006869E1">
        <w:rPr>
          <w:rFonts w:ascii="Arial" w:hAnsi="Arial" w:cs="Arial"/>
          <w:color w:val="17365D" w:themeColor="text2" w:themeShade="BF"/>
          <w:szCs w:val="24"/>
        </w:rPr>
        <w:t xml:space="preserve">By </w:t>
      </w:r>
      <w:proofErr w:type="spellStart"/>
      <w:r w:rsidRPr="006869E1">
        <w:rPr>
          <w:rFonts w:ascii="Arial" w:hAnsi="Arial" w:cs="Arial"/>
          <w:color w:val="17365D" w:themeColor="text2" w:themeShade="BF"/>
          <w:szCs w:val="24"/>
        </w:rPr>
        <w:t>Benjamint</w:t>
      </w:r>
      <w:proofErr w:type="spellEnd"/>
      <w:r w:rsidRPr="006869E1">
        <w:rPr>
          <w:rFonts w:ascii="Arial" w:hAnsi="Arial" w:cs="Arial"/>
          <w:color w:val="17365D" w:themeColor="text2" w:themeShade="BF"/>
          <w:szCs w:val="24"/>
        </w:rPr>
        <w:t xml:space="preserve"> (Own work) [GFDL (http://www.gnu.org/copyleft/fdl.html) or CC-BY-SA-3.0 (http://creativecommons.org/licenses/by-sa/3.0/)], via Wikimedia Commons</w:t>
      </w:r>
    </w:p>
    <w:p w:rsidR="006C687A" w:rsidRDefault="006C687A" w:rsidP="006C687A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color w:val="17365D" w:themeColor="text2" w:themeShade="BF"/>
          <w:szCs w:val="24"/>
        </w:rPr>
        <w:t>Switch:</w:t>
      </w:r>
      <w:r w:rsidRPr="00B656D8">
        <w:t xml:space="preserve"> </w:t>
      </w:r>
      <w:hyperlink r:id="rId17" w:history="1">
        <w:r w:rsidRPr="000E3090">
          <w:rPr>
            <w:rStyle w:val="Hyperlink"/>
            <w:rFonts w:ascii="Arial" w:hAnsi="Arial" w:cs="Arial"/>
            <w:szCs w:val="24"/>
          </w:rPr>
          <w:t>https://en.wikipedia.org/wiki/Knife_switch</w:t>
        </w:r>
      </w:hyperlink>
      <w:r>
        <w:rPr>
          <w:rFonts w:ascii="Arial" w:hAnsi="Arial" w:cs="Arial"/>
          <w:color w:val="17365D" w:themeColor="text2" w:themeShade="BF"/>
          <w:szCs w:val="24"/>
        </w:rPr>
        <w:t xml:space="preserve"> </w:t>
      </w:r>
      <w:r w:rsidRPr="00B656D8">
        <w:rPr>
          <w:rFonts w:ascii="Arial" w:hAnsi="Arial" w:cs="Arial"/>
          <w:color w:val="17365D" w:themeColor="text2" w:themeShade="BF"/>
          <w:szCs w:val="24"/>
        </w:rPr>
        <w:t>By AYL (Own work) [CC BY-SA 3.0 (http://creativecommons.org/licenses/by-sa/3.0)], via Wikimedia Commons</w:t>
      </w:r>
    </w:p>
    <w:p w:rsidR="006C687A" w:rsidRPr="00817892" w:rsidRDefault="006C687A" w:rsidP="006C687A">
      <w:pPr>
        <w:pStyle w:val="ListParagraph"/>
        <w:numPr>
          <w:ilvl w:val="0"/>
          <w:numId w:val="17"/>
        </w:numPr>
        <w:rPr>
          <w:rFonts w:ascii="Arial" w:hAnsi="Arial" w:cs="Arial"/>
          <w:color w:val="17365D" w:themeColor="text2" w:themeShade="BF"/>
          <w:szCs w:val="24"/>
        </w:rPr>
      </w:pPr>
      <w:r w:rsidRPr="00817892">
        <w:rPr>
          <w:rFonts w:ascii="Arial" w:hAnsi="Arial" w:cs="Arial"/>
          <w:color w:val="17365D" w:themeColor="text2" w:themeShade="BF"/>
          <w:szCs w:val="24"/>
        </w:rPr>
        <w:t xml:space="preserve">Wire: </w:t>
      </w:r>
      <w:hyperlink r:id="rId18" w:history="1">
        <w:r w:rsidRPr="00817892">
          <w:rPr>
            <w:rStyle w:val="Hyperlink"/>
            <w:rFonts w:ascii="Arial" w:hAnsi="Arial" w:cs="Arial"/>
            <w:szCs w:val="24"/>
          </w:rPr>
          <w:t>https://pixabay.com/p-1080555/?no_redirect</w:t>
        </w:r>
      </w:hyperlink>
      <w:r w:rsidRPr="00817892">
        <w:rPr>
          <w:rFonts w:ascii="Arial" w:hAnsi="Arial" w:cs="Arial"/>
          <w:color w:val="17365D" w:themeColor="text2" w:themeShade="BF"/>
          <w:szCs w:val="24"/>
        </w:rPr>
        <w:t xml:space="preserve"> Public domain, no attribution required.</w:t>
      </w:r>
    </w:p>
    <w:p w:rsidR="006C687A" w:rsidRDefault="006C687A" w:rsidP="00D2463E">
      <w:pPr>
        <w:rPr>
          <w:rFonts w:ascii="Century Gothic" w:hAnsi="Century Gothic"/>
          <w:color w:val="17365D" w:themeColor="text2" w:themeShade="BF"/>
          <w:sz w:val="28"/>
        </w:rPr>
      </w:pPr>
    </w:p>
    <w:sectPr w:rsidR="006C687A" w:rsidSect="00FD61DD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/>
      <w:pgMar w:top="851" w:right="851" w:bottom="1135" w:left="993" w:header="720" w:footer="0" w:gutter="0"/>
      <w:pgBorders w:display="firstPage"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CC" w:rsidRDefault="006A59CC" w:rsidP="00671F30">
      <w:pPr>
        <w:spacing w:after="0" w:line="240" w:lineRule="auto"/>
      </w:pPr>
      <w:r>
        <w:separator/>
      </w:r>
    </w:p>
  </w:endnote>
  <w:endnote w:type="continuationSeparator" w:id="0">
    <w:p w:rsidR="006A59CC" w:rsidRDefault="006A59CC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ritish Council Sans">
    <w:altName w:val="Cambria"/>
    <w:charset w:val="00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96"/>
      <w:gridCol w:w="3496"/>
      <w:gridCol w:w="3497"/>
      <w:gridCol w:w="3497"/>
    </w:tblGrid>
    <w:tr w:rsidR="00842C5C" w:rsidTr="00E775FE">
      <w:tc>
        <w:tcPr>
          <w:tcW w:w="3496" w:type="dxa"/>
          <w:shd w:val="clear" w:color="auto" w:fill="F2DBDB" w:themeFill="accent2" w:themeFillTint="33"/>
        </w:tcPr>
        <w:p w:rsidR="00842C5C" w:rsidRPr="00BE68DA" w:rsidRDefault="00842C5C" w:rsidP="00842C5C">
          <w:pPr>
            <w:pStyle w:val="Footer"/>
            <w:jc w:val="center"/>
            <w:rPr>
              <w:rFonts w:ascii="Comic Sans MS" w:hAnsi="Comic Sans MS" w:cs="Arial"/>
              <w:sz w:val="36"/>
              <w:szCs w:val="18"/>
            </w:rPr>
          </w:pPr>
          <w:r w:rsidRPr="00BE68DA">
            <w:rPr>
              <w:rFonts w:ascii="Comic Sans MS" w:hAnsi="Comic Sans MS" w:cs="Arial"/>
              <w:sz w:val="36"/>
              <w:szCs w:val="18"/>
            </w:rPr>
            <w:t>first</w:t>
          </w:r>
        </w:p>
      </w:tc>
      <w:tc>
        <w:tcPr>
          <w:tcW w:w="3496" w:type="dxa"/>
          <w:shd w:val="clear" w:color="auto" w:fill="F2DBDB" w:themeFill="accent2" w:themeFillTint="33"/>
        </w:tcPr>
        <w:p w:rsidR="00842C5C" w:rsidRPr="00BE68DA" w:rsidRDefault="00842C5C" w:rsidP="00842C5C">
          <w:pPr>
            <w:pStyle w:val="Footer"/>
            <w:jc w:val="center"/>
            <w:rPr>
              <w:rFonts w:ascii="Comic Sans MS" w:hAnsi="Comic Sans MS" w:cs="Arial"/>
              <w:sz w:val="36"/>
              <w:szCs w:val="18"/>
            </w:rPr>
          </w:pPr>
          <w:r w:rsidRPr="00BE68DA">
            <w:rPr>
              <w:rFonts w:ascii="Comic Sans MS" w:hAnsi="Comic Sans MS" w:cs="Arial"/>
              <w:sz w:val="36"/>
              <w:szCs w:val="18"/>
            </w:rPr>
            <w:t>next</w:t>
          </w:r>
        </w:p>
      </w:tc>
      <w:tc>
        <w:tcPr>
          <w:tcW w:w="3497" w:type="dxa"/>
          <w:shd w:val="clear" w:color="auto" w:fill="F2DBDB" w:themeFill="accent2" w:themeFillTint="33"/>
        </w:tcPr>
        <w:p w:rsidR="00842C5C" w:rsidRPr="00BE68DA" w:rsidRDefault="00842C5C" w:rsidP="00842C5C">
          <w:pPr>
            <w:pStyle w:val="Footer"/>
            <w:jc w:val="center"/>
            <w:rPr>
              <w:rFonts w:ascii="Comic Sans MS" w:hAnsi="Comic Sans MS" w:cs="Arial"/>
              <w:sz w:val="36"/>
              <w:szCs w:val="18"/>
            </w:rPr>
          </w:pPr>
          <w:r w:rsidRPr="00BE68DA">
            <w:rPr>
              <w:rFonts w:ascii="Comic Sans MS" w:hAnsi="Comic Sans MS" w:cs="Arial"/>
              <w:sz w:val="36"/>
              <w:szCs w:val="18"/>
            </w:rPr>
            <w:t>then</w:t>
          </w:r>
        </w:p>
      </w:tc>
      <w:tc>
        <w:tcPr>
          <w:tcW w:w="3497" w:type="dxa"/>
          <w:shd w:val="clear" w:color="auto" w:fill="F2DBDB" w:themeFill="accent2" w:themeFillTint="33"/>
        </w:tcPr>
        <w:p w:rsidR="00842C5C" w:rsidRPr="00BE68DA" w:rsidRDefault="00842C5C" w:rsidP="00842C5C">
          <w:pPr>
            <w:pStyle w:val="Footer"/>
            <w:jc w:val="center"/>
            <w:rPr>
              <w:rFonts w:ascii="Comic Sans MS" w:hAnsi="Comic Sans MS" w:cs="Arial"/>
              <w:sz w:val="36"/>
              <w:szCs w:val="18"/>
            </w:rPr>
          </w:pPr>
          <w:r>
            <w:rPr>
              <w:rFonts w:ascii="Comic Sans MS" w:hAnsi="Comic Sans MS" w:cs="Arial"/>
              <w:sz w:val="36"/>
              <w:szCs w:val="18"/>
            </w:rPr>
            <w:t>finally</w:t>
          </w:r>
        </w:p>
      </w:tc>
    </w:tr>
  </w:tbl>
  <w:p w:rsidR="00842C5C" w:rsidRDefault="00842C5C" w:rsidP="00842C5C">
    <w:pPr>
      <w:pStyle w:val="Footer"/>
      <w:rPr>
        <w:rFonts w:ascii="Arial" w:hAnsi="Arial" w:cs="Arial"/>
        <w:sz w:val="18"/>
        <w:szCs w:val="18"/>
      </w:rPr>
    </w:pPr>
  </w:p>
  <w:p w:rsidR="00050823" w:rsidRDefault="00050823" w:rsidP="00D11A98">
    <w:pPr>
      <w:pStyle w:val="Footer"/>
      <w:rPr>
        <w:rFonts w:ascii="Arial" w:hAnsi="Arial" w:cs="Arial"/>
        <w:sz w:val="18"/>
        <w:szCs w:val="18"/>
      </w:rPr>
    </w:pPr>
  </w:p>
  <w:p w:rsidR="00050823" w:rsidRDefault="00050823" w:rsidP="00D11A98">
    <w:pPr>
      <w:pStyle w:val="Footer"/>
      <w:rPr>
        <w:rFonts w:ascii="Arial" w:hAnsi="Arial" w:cs="Arial"/>
        <w:sz w:val="18"/>
        <w:szCs w:val="18"/>
      </w:rPr>
    </w:pPr>
  </w:p>
  <w:p w:rsidR="00B065DA" w:rsidRDefault="00B065DA" w:rsidP="00B065DA">
    <w:pPr>
      <w:pStyle w:val="Footer"/>
      <w:jc w:val="right"/>
    </w:pPr>
  </w:p>
  <w:p w:rsidR="00671F30" w:rsidRDefault="00671F30" w:rsidP="0047049A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98" w:rsidRDefault="00D11A98" w:rsidP="00D11A98">
    <w:pPr>
      <w:spacing w:after="0"/>
      <w:rPr>
        <w:rFonts w:ascii="Arial" w:hAnsi="Arial" w:cs="Arial"/>
        <w:sz w:val="18"/>
        <w:szCs w:val="18"/>
      </w:rPr>
    </w:pPr>
  </w:p>
  <w:p w:rsidR="00050823" w:rsidRDefault="00D11A98" w:rsidP="00050823">
    <w:pPr>
      <w:spacing w:after="0"/>
      <w:rPr>
        <w:rFonts w:ascii="Arial" w:hAnsi="Arial" w:cs="Arial"/>
        <w:color w:val="FF0000"/>
        <w:sz w:val="18"/>
        <w:szCs w:val="18"/>
      </w:rPr>
    </w:pPr>
    <w:r w:rsidRPr="0044077D">
      <w:rPr>
        <w:rFonts w:ascii="Arial" w:hAnsi="Arial" w:cs="Arial"/>
        <w:sz w:val="18"/>
        <w:szCs w:val="18"/>
      </w:rPr>
      <w:t>This resource was originally developed by</w:t>
    </w:r>
    <w:r w:rsidR="00433627">
      <w:rPr>
        <w:rFonts w:ascii="Arial" w:hAnsi="Arial" w:cs="Arial"/>
        <w:sz w:val="18"/>
        <w:szCs w:val="18"/>
      </w:rPr>
      <w:t xml:space="preserve"> L. Webster</w:t>
    </w:r>
    <w:r w:rsidRPr="00D52A39">
      <w:rPr>
        <w:rFonts w:ascii="Arial" w:hAnsi="Arial" w:cs="Arial"/>
        <w:color w:val="FF0000"/>
        <w:sz w:val="18"/>
        <w:szCs w:val="18"/>
      </w:rPr>
      <w:t xml:space="preserve"> </w:t>
    </w:r>
    <w:r w:rsidRPr="0044077D">
      <w:rPr>
        <w:rFonts w:ascii="Arial" w:hAnsi="Arial" w:cs="Arial"/>
        <w:sz w:val="18"/>
        <w:szCs w:val="18"/>
      </w:rPr>
      <w:t>an</w:t>
    </w:r>
    <w:r>
      <w:rPr>
        <w:rFonts w:ascii="Arial" w:hAnsi="Arial" w:cs="Arial"/>
        <w:sz w:val="18"/>
        <w:szCs w:val="18"/>
      </w:rPr>
      <w:t xml:space="preserve">d has been adapted </w:t>
    </w:r>
    <w:r w:rsidR="001E2F23">
      <w:rPr>
        <w:rFonts w:ascii="Arial" w:hAnsi="Arial" w:cs="Arial"/>
        <w:sz w:val="18"/>
        <w:szCs w:val="18"/>
      </w:rPr>
      <w:t>for</w:t>
    </w:r>
    <w:r>
      <w:rPr>
        <w:rFonts w:ascii="Arial" w:hAnsi="Arial" w:cs="Arial"/>
        <w:sz w:val="18"/>
        <w:szCs w:val="18"/>
      </w:rPr>
      <w:t xml:space="preserve"> EAL Nexus</w:t>
    </w:r>
    <w:r w:rsidR="00050823">
      <w:rPr>
        <w:rFonts w:ascii="Arial" w:hAnsi="Arial" w:cs="Arial"/>
        <w:sz w:val="18"/>
        <w:szCs w:val="18"/>
      </w:rPr>
      <w:t xml:space="preserve">. </w:t>
    </w:r>
  </w:p>
  <w:p w:rsidR="00050823" w:rsidRPr="00AD3485" w:rsidRDefault="00050823" w:rsidP="00050823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EAL Nexus – free downloadable teaching materials </w:t>
    </w:r>
    <w:hyperlink r:id="rId1" w:history="1">
      <w:r w:rsidRPr="00EB753B">
        <w:rPr>
          <w:rStyle w:val="Hyperlink"/>
          <w:rFonts w:ascii="Arial" w:hAnsi="Arial" w:cs="Arial"/>
          <w:sz w:val="18"/>
          <w:szCs w:val="18"/>
        </w:rPr>
        <w:t>https://eal.britishcouncil.org/</w:t>
      </w:r>
    </w:hyperlink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="004336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© Bell Educational Trust 2016</w:t>
    </w:r>
  </w:p>
  <w:p w:rsidR="00D11A98" w:rsidRDefault="00D11A98" w:rsidP="00D11A98">
    <w:pPr>
      <w:pStyle w:val="Footer"/>
    </w:pPr>
  </w:p>
  <w:p w:rsidR="00B065DA" w:rsidRPr="00D54122" w:rsidRDefault="00B065DA" w:rsidP="00D5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CC" w:rsidRDefault="006A59CC" w:rsidP="00671F30">
      <w:pPr>
        <w:spacing w:after="0" w:line="240" w:lineRule="auto"/>
      </w:pPr>
      <w:r>
        <w:separator/>
      </w:r>
    </w:p>
  </w:footnote>
  <w:footnote w:type="continuationSeparator" w:id="0">
    <w:p w:rsidR="006A59CC" w:rsidRDefault="006A59CC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98" w:rsidRDefault="00D11A98">
    <w:pPr>
      <w:pStyle w:val="Header"/>
    </w:pPr>
    <w:r>
      <w:rPr>
        <w:rFonts w:ascii="Arial" w:hAnsi="Arial"/>
        <w:noProof/>
        <w:sz w:val="28"/>
        <w:szCs w:val="28"/>
        <w:lang w:eastAsia="en-GB"/>
      </w:rPr>
      <w:drawing>
        <wp:inline distT="0" distB="0" distL="0" distR="0" wp14:anchorId="0392E115" wp14:editId="34D19A9A">
          <wp:extent cx="2155743" cy="532661"/>
          <wp:effectExtent l="0" t="0" r="0" b="1270"/>
          <wp:docPr id="24" name="Picture 24" descr="N:\Admin\Branding\Logos\JPEG\theBellfoundation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dmin\Branding\Logos\JPEG\theBellfoundation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08" cy="53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8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2">
    <w:nsid w:val="1400770F"/>
    <w:multiLevelType w:val="hybridMultilevel"/>
    <w:tmpl w:val="7616B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049E"/>
    <w:multiLevelType w:val="hybridMultilevel"/>
    <w:tmpl w:val="CCC40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44485"/>
    <w:multiLevelType w:val="hybridMultilevel"/>
    <w:tmpl w:val="D7ECF070"/>
    <w:lvl w:ilvl="0" w:tplc="F6908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37F"/>
    <w:multiLevelType w:val="hybridMultilevel"/>
    <w:tmpl w:val="8FEC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45E01"/>
    <w:multiLevelType w:val="hybridMultilevel"/>
    <w:tmpl w:val="10E45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D6D"/>
    <w:multiLevelType w:val="hybridMultilevel"/>
    <w:tmpl w:val="38AA3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4AF"/>
    <w:multiLevelType w:val="hybridMultilevel"/>
    <w:tmpl w:val="BE069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A32536"/>
    <w:multiLevelType w:val="hybridMultilevel"/>
    <w:tmpl w:val="36E66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5CD3"/>
    <w:multiLevelType w:val="hybridMultilevel"/>
    <w:tmpl w:val="B2585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2F4D"/>
    <w:multiLevelType w:val="hybridMultilevel"/>
    <w:tmpl w:val="9790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B0B80"/>
    <w:multiLevelType w:val="hybridMultilevel"/>
    <w:tmpl w:val="DF600B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6"/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0"/>
    <w:rsid w:val="00012A41"/>
    <w:rsid w:val="00027911"/>
    <w:rsid w:val="00040E07"/>
    <w:rsid w:val="00042C5E"/>
    <w:rsid w:val="000507A5"/>
    <w:rsid w:val="00050823"/>
    <w:rsid w:val="00053F31"/>
    <w:rsid w:val="00065D32"/>
    <w:rsid w:val="00072491"/>
    <w:rsid w:val="00076B13"/>
    <w:rsid w:val="00082EF2"/>
    <w:rsid w:val="00090305"/>
    <w:rsid w:val="000924A3"/>
    <w:rsid w:val="000B28E5"/>
    <w:rsid w:val="000E14FD"/>
    <w:rsid w:val="001014A6"/>
    <w:rsid w:val="00102C5F"/>
    <w:rsid w:val="00127869"/>
    <w:rsid w:val="00133378"/>
    <w:rsid w:val="0013398A"/>
    <w:rsid w:val="00140076"/>
    <w:rsid w:val="00152239"/>
    <w:rsid w:val="001749B8"/>
    <w:rsid w:val="0019045F"/>
    <w:rsid w:val="001A5A28"/>
    <w:rsid w:val="001A7FEE"/>
    <w:rsid w:val="001B561A"/>
    <w:rsid w:val="001C5A54"/>
    <w:rsid w:val="001E1607"/>
    <w:rsid w:val="001E2F23"/>
    <w:rsid w:val="001F0389"/>
    <w:rsid w:val="00214FD8"/>
    <w:rsid w:val="00217708"/>
    <w:rsid w:val="00217CF2"/>
    <w:rsid w:val="00221FAD"/>
    <w:rsid w:val="00227701"/>
    <w:rsid w:val="0024290F"/>
    <w:rsid w:val="00270894"/>
    <w:rsid w:val="002860FF"/>
    <w:rsid w:val="002B552E"/>
    <w:rsid w:val="002B6D3C"/>
    <w:rsid w:val="002C5E9C"/>
    <w:rsid w:val="002F35BF"/>
    <w:rsid w:val="002F543B"/>
    <w:rsid w:val="00327DC9"/>
    <w:rsid w:val="00337888"/>
    <w:rsid w:val="003513BB"/>
    <w:rsid w:val="00376824"/>
    <w:rsid w:val="0039305C"/>
    <w:rsid w:val="003A3BBE"/>
    <w:rsid w:val="003A48BC"/>
    <w:rsid w:val="003B7642"/>
    <w:rsid w:val="003C0F31"/>
    <w:rsid w:val="003D340B"/>
    <w:rsid w:val="003F4853"/>
    <w:rsid w:val="00422E60"/>
    <w:rsid w:val="00432A96"/>
    <w:rsid w:val="00432F23"/>
    <w:rsid w:val="00433627"/>
    <w:rsid w:val="004429E4"/>
    <w:rsid w:val="00456CED"/>
    <w:rsid w:val="004614AF"/>
    <w:rsid w:val="0047049A"/>
    <w:rsid w:val="004710C4"/>
    <w:rsid w:val="00471B15"/>
    <w:rsid w:val="0048259E"/>
    <w:rsid w:val="004A09C2"/>
    <w:rsid w:val="004A1B53"/>
    <w:rsid w:val="004A5AAC"/>
    <w:rsid w:val="004B0C62"/>
    <w:rsid w:val="004B3837"/>
    <w:rsid w:val="004B3A5C"/>
    <w:rsid w:val="004E7E5A"/>
    <w:rsid w:val="004F7D01"/>
    <w:rsid w:val="005003D3"/>
    <w:rsid w:val="005021CC"/>
    <w:rsid w:val="0050605A"/>
    <w:rsid w:val="005067D6"/>
    <w:rsid w:val="00511007"/>
    <w:rsid w:val="00511770"/>
    <w:rsid w:val="005149B0"/>
    <w:rsid w:val="00516D69"/>
    <w:rsid w:val="005170D4"/>
    <w:rsid w:val="00532C01"/>
    <w:rsid w:val="005824A0"/>
    <w:rsid w:val="005878FE"/>
    <w:rsid w:val="005B440D"/>
    <w:rsid w:val="005D1791"/>
    <w:rsid w:val="005D6840"/>
    <w:rsid w:val="005E2D83"/>
    <w:rsid w:val="005F0931"/>
    <w:rsid w:val="00603BEE"/>
    <w:rsid w:val="00604F86"/>
    <w:rsid w:val="00610DD8"/>
    <w:rsid w:val="00617E89"/>
    <w:rsid w:val="00623670"/>
    <w:rsid w:val="00630568"/>
    <w:rsid w:val="006332C2"/>
    <w:rsid w:val="00641E93"/>
    <w:rsid w:val="00643B54"/>
    <w:rsid w:val="00666531"/>
    <w:rsid w:val="00671F30"/>
    <w:rsid w:val="00675B46"/>
    <w:rsid w:val="00676B11"/>
    <w:rsid w:val="006A2C2C"/>
    <w:rsid w:val="006A59CC"/>
    <w:rsid w:val="006C687A"/>
    <w:rsid w:val="006F3726"/>
    <w:rsid w:val="00702316"/>
    <w:rsid w:val="00704DFB"/>
    <w:rsid w:val="00733DF0"/>
    <w:rsid w:val="00761C44"/>
    <w:rsid w:val="00792124"/>
    <w:rsid w:val="007979CD"/>
    <w:rsid w:val="007A7E83"/>
    <w:rsid w:val="007B0FDA"/>
    <w:rsid w:val="007B1379"/>
    <w:rsid w:val="007C1B06"/>
    <w:rsid w:val="007C535B"/>
    <w:rsid w:val="007C6543"/>
    <w:rsid w:val="007C65A1"/>
    <w:rsid w:val="007C73B5"/>
    <w:rsid w:val="007D5F32"/>
    <w:rsid w:val="007D7ACF"/>
    <w:rsid w:val="007E0E6D"/>
    <w:rsid w:val="007F3C05"/>
    <w:rsid w:val="00807F82"/>
    <w:rsid w:val="00831148"/>
    <w:rsid w:val="00842301"/>
    <w:rsid w:val="00842C5C"/>
    <w:rsid w:val="00850A3E"/>
    <w:rsid w:val="00854F77"/>
    <w:rsid w:val="00862142"/>
    <w:rsid w:val="00876EDC"/>
    <w:rsid w:val="008A1AF3"/>
    <w:rsid w:val="008B4304"/>
    <w:rsid w:val="008C3605"/>
    <w:rsid w:val="008E2B24"/>
    <w:rsid w:val="009546ED"/>
    <w:rsid w:val="00961036"/>
    <w:rsid w:val="00971771"/>
    <w:rsid w:val="00974D16"/>
    <w:rsid w:val="00983BCF"/>
    <w:rsid w:val="009850A7"/>
    <w:rsid w:val="00987E59"/>
    <w:rsid w:val="00990608"/>
    <w:rsid w:val="00996362"/>
    <w:rsid w:val="009967D7"/>
    <w:rsid w:val="009E1EDF"/>
    <w:rsid w:val="009E60EE"/>
    <w:rsid w:val="009F229C"/>
    <w:rsid w:val="00A20D5E"/>
    <w:rsid w:val="00A32F6A"/>
    <w:rsid w:val="00A34066"/>
    <w:rsid w:val="00A4228C"/>
    <w:rsid w:val="00A440A3"/>
    <w:rsid w:val="00A65FE1"/>
    <w:rsid w:val="00A80B4D"/>
    <w:rsid w:val="00A81C7C"/>
    <w:rsid w:val="00A86BBB"/>
    <w:rsid w:val="00A86DD3"/>
    <w:rsid w:val="00A95279"/>
    <w:rsid w:val="00AB1DFF"/>
    <w:rsid w:val="00AC6765"/>
    <w:rsid w:val="00AF470D"/>
    <w:rsid w:val="00B035DB"/>
    <w:rsid w:val="00B065A9"/>
    <w:rsid w:val="00B065DA"/>
    <w:rsid w:val="00B333CA"/>
    <w:rsid w:val="00B518D5"/>
    <w:rsid w:val="00B65ED5"/>
    <w:rsid w:val="00B70181"/>
    <w:rsid w:val="00B73423"/>
    <w:rsid w:val="00B76788"/>
    <w:rsid w:val="00BB0AB3"/>
    <w:rsid w:val="00BC058B"/>
    <w:rsid w:val="00BC504F"/>
    <w:rsid w:val="00BE5C5E"/>
    <w:rsid w:val="00BF0DF3"/>
    <w:rsid w:val="00C00CBE"/>
    <w:rsid w:val="00C04D60"/>
    <w:rsid w:val="00C10C82"/>
    <w:rsid w:val="00C66B80"/>
    <w:rsid w:val="00C8554B"/>
    <w:rsid w:val="00C86117"/>
    <w:rsid w:val="00C9596B"/>
    <w:rsid w:val="00CA00A9"/>
    <w:rsid w:val="00CC4425"/>
    <w:rsid w:val="00CC562A"/>
    <w:rsid w:val="00CC5DFA"/>
    <w:rsid w:val="00CD1D2C"/>
    <w:rsid w:val="00CF6A74"/>
    <w:rsid w:val="00D01DB8"/>
    <w:rsid w:val="00D043A5"/>
    <w:rsid w:val="00D11A98"/>
    <w:rsid w:val="00D20C31"/>
    <w:rsid w:val="00D2463E"/>
    <w:rsid w:val="00D3513B"/>
    <w:rsid w:val="00D46951"/>
    <w:rsid w:val="00D52A39"/>
    <w:rsid w:val="00D54122"/>
    <w:rsid w:val="00D57239"/>
    <w:rsid w:val="00D71E1F"/>
    <w:rsid w:val="00D97154"/>
    <w:rsid w:val="00DC193C"/>
    <w:rsid w:val="00DE31BC"/>
    <w:rsid w:val="00DE793E"/>
    <w:rsid w:val="00DF5D9E"/>
    <w:rsid w:val="00DF6252"/>
    <w:rsid w:val="00DF76AB"/>
    <w:rsid w:val="00E25739"/>
    <w:rsid w:val="00E35474"/>
    <w:rsid w:val="00E43C20"/>
    <w:rsid w:val="00E43E3A"/>
    <w:rsid w:val="00E53AB6"/>
    <w:rsid w:val="00E73C95"/>
    <w:rsid w:val="00E80698"/>
    <w:rsid w:val="00EA12F8"/>
    <w:rsid w:val="00EA1FFA"/>
    <w:rsid w:val="00EC64C4"/>
    <w:rsid w:val="00ED0547"/>
    <w:rsid w:val="00ED653D"/>
    <w:rsid w:val="00EE34BF"/>
    <w:rsid w:val="00EE3F74"/>
    <w:rsid w:val="00EE4B97"/>
    <w:rsid w:val="00F04126"/>
    <w:rsid w:val="00F042C9"/>
    <w:rsid w:val="00F1436C"/>
    <w:rsid w:val="00F4738D"/>
    <w:rsid w:val="00F51153"/>
    <w:rsid w:val="00F60160"/>
    <w:rsid w:val="00F8135B"/>
    <w:rsid w:val="00F87105"/>
    <w:rsid w:val="00F946AA"/>
    <w:rsid w:val="00FA1445"/>
    <w:rsid w:val="00FA4FA7"/>
    <w:rsid w:val="00FB53A6"/>
    <w:rsid w:val="00FD61DD"/>
    <w:rsid w:val="00FD6480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6F42F9-ECE9-4ED2-A67A-8E7554F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11A98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DF5D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BF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pixabay.com/p-1080555/?no_redirect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en.wikipedia.org/wiki/Knife_swit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rocodile_cli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%3ALight_bulb_icon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Nine-volt_battery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al.britishcouncil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EAL Pupil </cp:lastModifiedBy>
  <cp:revision>2</cp:revision>
  <cp:lastPrinted>2016-04-11T13:13:00Z</cp:lastPrinted>
  <dcterms:created xsi:type="dcterms:W3CDTF">2019-07-04T08:49:00Z</dcterms:created>
  <dcterms:modified xsi:type="dcterms:W3CDTF">2019-07-04T08:49:00Z</dcterms:modified>
</cp:coreProperties>
</file>